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788" w:rsidRPr="003D0788" w:rsidRDefault="003D0788" w:rsidP="003D0788">
      <w:pPr>
        <w:rPr>
          <w:b/>
        </w:rPr>
      </w:pPr>
      <w:r w:rsidRPr="003D0788">
        <w:rPr>
          <w:b/>
        </w:rPr>
        <w:t xml:space="preserve">A </w:t>
      </w:r>
      <w:proofErr w:type="spellStart"/>
      <w:r w:rsidRPr="003D0788">
        <w:rPr>
          <w:b/>
        </w:rPr>
        <w:t>Punnett</w:t>
      </w:r>
      <w:proofErr w:type="spellEnd"/>
      <w:r w:rsidRPr="003D0788">
        <w:rPr>
          <w:b/>
        </w:rPr>
        <w:t xml:space="preserve"> Square Approach to a Monohybrid Cross</w:t>
      </w:r>
    </w:p>
    <w:p w:rsidR="003D0788" w:rsidRPr="003D0788" w:rsidRDefault="003D0788" w:rsidP="003D0788">
      <w:r w:rsidRPr="003D0788">
        <w:t>KEY POINTS</w:t>
      </w:r>
    </w:p>
    <w:p w:rsidR="003D0788" w:rsidRPr="003D0788" w:rsidRDefault="003D0788" w:rsidP="003D0788">
      <w:pPr>
        <w:numPr>
          <w:ilvl w:val="0"/>
          <w:numId w:val="1"/>
        </w:numPr>
      </w:pPr>
      <w:r w:rsidRPr="003D0788">
        <w:t>Fertilization between two true-breeding parents that differ in only one characteristic is called a monohybrid cross.</w:t>
      </w:r>
    </w:p>
    <w:p w:rsidR="003D0788" w:rsidRPr="003D0788" w:rsidRDefault="003D0788" w:rsidP="003D0788">
      <w:pPr>
        <w:numPr>
          <w:ilvl w:val="0"/>
          <w:numId w:val="1"/>
        </w:numPr>
      </w:pPr>
      <w:r w:rsidRPr="003D0788">
        <w:t>For a monohybrid cross of two true-breeding parents, each parent contributes one type of allele resulting in all of the offspring with the same genotype.</w:t>
      </w:r>
    </w:p>
    <w:p w:rsidR="003D0788" w:rsidRPr="003D0788" w:rsidRDefault="003D0788" w:rsidP="003D0788">
      <w:pPr>
        <w:numPr>
          <w:ilvl w:val="0"/>
          <w:numId w:val="1"/>
        </w:numPr>
      </w:pPr>
      <w:r w:rsidRPr="003D0788">
        <w:t>A test cross is a way to determine whether an organism that expressed a dominant trait was a heterozygote or a homozygote.</w:t>
      </w:r>
    </w:p>
    <w:p w:rsidR="006B5268" w:rsidRDefault="003D0788">
      <w:r>
        <w:t>VOCABULARY</w:t>
      </w:r>
    </w:p>
    <w:p w:rsidR="003D0788" w:rsidRDefault="003D0788" w:rsidP="003D0788">
      <w:pPr>
        <w:pStyle w:val="ListParagraph"/>
        <w:numPr>
          <w:ilvl w:val="0"/>
          <w:numId w:val="2"/>
        </w:numPr>
      </w:pPr>
      <w:r w:rsidRPr="003D0788">
        <w:t>Heterozygous</w:t>
      </w:r>
      <w:r>
        <w:t xml:space="preserve">: </w:t>
      </w:r>
      <w:r w:rsidRPr="003D0788">
        <w:t>an organism which has two different alleles of a given gene</w:t>
      </w:r>
    </w:p>
    <w:p w:rsidR="003D0788" w:rsidRDefault="003D0788" w:rsidP="003D0788">
      <w:pPr>
        <w:pStyle w:val="ListParagraph"/>
        <w:numPr>
          <w:ilvl w:val="0"/>
          <w:numId w:val="2"/>
        </w:numPr>
      </w:pPr>
      <w:r>
        <w:t>Monohybrid: a hybrid between two species that only have a difference of one gene</w:t>
      </w:r>
    </w:p>
    <w:p w:rsidR="003D0788" w:rsidRDefault="003D0788" w:rsidP="003D0788">
      <w:pPr>
        <w:pStyle w:val="ListParagraph"/>
        <w:numPr>
          <w:ilvl w:val="0"/>
          <w:numId w:val="2"/>
        </w:numPr>
      </w:pPr>
      <w:proofErr w:type="spellStart"/>
      <w:r>
        <w:t>Punnett</w:t>
      </w:r>
      <w:proofErr w:type="spellEnd"/>
      <w:r>
        <w:t xml:space="preserve"> Square: a graphical representation used to determine the probability of an offspring expressing a particular genotype</w:t>
      </w:r>
    </w:p>
    <w:p w:rsidR="003D0788" w:rsidRDefault="003D0788" w:rsidP="003D0788">
      <w:pPr>
        <w:pStyle w:val="ListParagraph"/>
        <w:numPr>
          <w:ilvl w:val="0"/>
          <w:numId w:val="2"/>
        </w:numPr>
      </w:pPr>
      <w:r>
        <w:t>Homozygous: an organism in which both copies of a given gene have the same allele</w:t>
      </w:r>
    </w:p>
    <w:p w:rsidR="003D0788" w:rsidRDefault="003D0788" w:rsidP="003D0788"/>
    <w:p w:rsidR="003D0788" w:rsidRPr="003D0788" w:rsidRDefault="003D0788" w:rsidP="003D0788">
      <w:r w:rsidRPr="003D0788">
        <w:t>When fertilization occurs between two true-breeding parents that differ in only one characteristic, the process is called a monohybrid cross, and the resulting offspring are monohybrids. Mendel performed seven monohybrid crosses involving contrasting traits for each characteristic. On the basis of his results in F</w:t>
      </w:r>
      <w:r w:rsidRPr="003D0788">
        <w:rPr>
          <w:vertAlign w:val="subscript"/>
        </w:rPr>
        <w:t>1</w:t>
      </w:r>
      <w:r w:rsidRPr="003D0788">
        <w:t> and F</w:t>
      </w:r>
      <w:r w:rsidRPr="003D0788">
        <w:rPr>
          <w:vertAlign w:val="subscript"/>
        </w:rPr>
        <w:t>2</w:t>
      </w:r>
      <w:r w:rsidRPr="003D0788">
        <w:t> generations, Mendel postulated that each parent in the monohybrid cross contributed one of two paired unit factors to each offspring and that every possible combination of unit factors was equally likely.</w:t>
      </w:r>
    </w:p>
    <w:p w:rsidR="003D0788" w:rsidRDefault="003D0788" w:rsidP="003D0788">
      <w:r w:rsidRPr="003D0788">
        <w:t xml:space="preserve">To demonstrate a monohybrid cross, consider the case of true-breeding pea plants with yellow versus green pea seeds. The dominant seed color is yellow; therefore, the parental genotypes were YY (homozygous dominant) for the plants with yellow seeds and </w:t>
      </w:r>
      <w:proofErr w:type="spellStart"/>
      <w:r w:rsidRPr="003D0788">
        <w:t>yy</w:t>
      </w:r>
      <w:proofErr w:type="spellEnd"/>
      <w:r w:rsidRPr="003D0788">
        <w:t xml:space="preserve"> (homozygous recessive) for the plants with green seeds, respectively. A </w:t>
      </w:r>
      <w:proofErr w:type="spellStart"/>
      <w:r w:rsidRPr="003D0788">
        <w:t>Punnett</w:t>
      </w:r>
      <w:proofErr w:type="spellEnd"/>
      <w:r w:rsidRPr="003D0788">
        <w:t xml:space="preserve"> square, devised by the British geneticist Reginald </w:t>
      </w:r>
      <w:proofErr w:type="spellStart"/>
      <w:r w:rsidRPr="003D0788">
        <w:t>Punnett</w:t>
      </w:r>
      <w:proofErr w:type="spellEnd"/>
      <w:r w:rsidRPr="003D0788">
        <w:t xml:space="preserve">, can be drawn that applies the rules of probability to predict the possible outcomes of a genetic cross or mating and their expected </w:t>
      </w:r>
      <w:proofErr w:type="spellStart"/>
      <w:r w:rsidRPr="003D0788">
        <w:t>frequencies.To</w:t>
      </w:r>
      <w:proofErr w:type="spellEnd"/>
      <w:r w:rsidRPr="003D0788">
        <w:t xml:space="preserve"> prepare a </w:t>
      </w:r>
      <w:proofErr w:type="spellStart"/>
      <w:r w:rsidRPr="003D0788">
        <w:t>Punnett</w:t>
      </w:r>
      <w:proofErr w:type="spellEnd"/>
      <w:r w:rsidRPr="003D0788">
        <w:t xml:space="preserve"> square, all possible combinations of the parental alleles are listed along the top (for one parent) and side (for the other parent) of a grid, representing their meiotic segregation into haploid </w:t>
      </w:r>
      <w:proofErr w:type="gramStart"/>
      <w:r w:rsidRPr="003D0788">
        <w:t>gametes .</w:t>
      </w:r>
      <w:proofErr w:type="gramEnd"/>
      <w:r w:rsidRPr="003D0788">
        <w:t xml:space="preserve"> Then the combinations of egg and sperm are made in the boxes in the table to show which alleles are combining. Each box then represents the diploid genotype of a zygote, or fertilized </w:t>
      </w:r>
      <w:proofErr w:type="gramStart"/>
      <w:r w:rsidRPr="003D0788">
        <w:t>egg, that</w:t>
      </w:r>
      <w:proofErr w:type="gramEnd"/>
      <w:r w:rsidRPr="003D0788">
        <w:t xml:space="preserve"> could result from this mating. Because each possibility is equally likely, genotypic ratios can be determined from a </w:t>
      </w:r>
      <w:proofErr w:type="spellStart"/>
      <w:r w:rsidRPr="003D0788">
        <w:t>Punnett</w:t>
      </w:r>
      <w:proofErr w:type="spellEnd"/>
      <w:r w:rsidRPr="003D0788">
        <w:t xml:space="preserve"> square. If the pattern of inheritance (dominant or recessive) is known, the phenotypic ratios can be inferred as well. For a </w:t>
      </w:r>
      <w:r w:rsidRPr="003D0788">
        <w:lastRenderedPageBreak/>
        <w:t xml:space="preserve">monohybrid cross of two true-breeding parents, each parent contributes one type of allele. In this case, only one genotype is possible. All offspring are </w:t>
      </w:r>
      <w:proofErr w:type="spellStart"/>
      <w:r w:rsidRPr="003D0788">
        <w:t>Yy</w:t>
      </w:r>
      <w:proofErr w:type="spellEnd"/>
      <w:r w:rsidRPr="003D0788">
        <w:t xml:space="preserve"> and have yellow seeds.</w:t>
      </w:r>
    </w:p>
    <w:p w:rsidR="003D0788" w:rsidRPr="003D0788" w:rsidRDefault="003D0788" w:rsidP="003D0788">
      <w:r w:rsidRPr="003D0788">
        <w:t xml:space="preserve">A self-cross of one of the </w:t>
      </w:r>
      <w:proofErr w:type="spellStart"/>
      <w:r w:rsidRPr="003D0788">
        <w:t>Yy</w:t>
      </w:r>
      <w:proofErr w:type="spellEnd"/>
      <w:r w:rsidRPr="003D0788">
        <w:t xml:space="preserve"> heterozygous offspring can be represented in a 2 × 2 </w:t>
      </w:r>
      <w:proofErr w:type="spellStart"/>
      <w:r w:rsidRPr="003D0788">
        <w:t>Punnett</w:t>
      </w:r>
      <w:proofErr w:type="spellEnd"/>
      <w:r w:rsidRPr="003D0788">
        <w:t xml:space="preserve"> square because each parent can donate one of two different alleles. Therefore, the offspring can potentially have one of four allele combinations: YY, </w:t>
      </w:r>
      <w:proofErr w:type="spellStart"/>
      <w:r w:rsidRPr="003D0788">
        <w:t>Yy</w:t>
      </w:r>
      <w:proofErr w:type="spellEnd"/>
      <w:r w:rsidRPr="003D0788">
        <w:t xml:space="preserve">, </w:t>
      </w:r>
      <w:proofErr w:type="spellStart"/>
      <w:r w:rsidRPr="003D0788">
        <w:t>yY</w:t>
      </w:r>
      <w:proofErr w:type="spellEnd"/>
      <w:r w:rsidRPr="003D0788">
        <w:t xml:space="preserve">, or </w:t>
      </w:r>
      <w:proofErr w:type="spellStart"/>
      <w:r w:rsidRPr="003D0788">
        <w:t>yy</w:t>
      </w:r>
      <w:proofErr w:type="spellEnd"/>
      <w:r w:rsidRPr="003D0788">
        <w:t xml:space="preserve">. Notice that there are two ways to obtain the </w:t>
      </w:r>
      <w:proofErr w:type="spellStart"/>
      <w:r w:rsidRPr="003D0788">
        <w:t>Yy</w:t>
      </w:r>
      <w:proofErr w:type="spellEnd"/>
      <w:r w:rsidRPr="003D0788">
        <w:t xml:space="preserve"> genotype: a Y from the egg and a y from the sperm, or a y from the egg and a Y from the sperm. Both of these possibilities must be counted. Recall that Mendel's pea-plant characteristics behaved in the same way in reciprocal crosses. Therefore, the two possible heterozygous combinations produce offspring that are </w:t>
      </w:r>
      <w:proofErr w:type="spellStart"/>
      <w:r w:rsidRPr="003D0788">
        <w:t>genotypically</w:t>
      </w:r>
      <w:proofErr w:type="spellEnd"/>
      <w:r w:rsidRPr="003D0788">
        <w:t xml:space="preserve"> and </w:t>
      </w:r>
      <w:proofErr w:type="spellStart"/>
      <w:r w:rsidRPr="003D0788">
        <w:t>phenotypically</w:t>
      </w:r>
      <w:proofErr w:type="spellEnd"/>
      <w:r w:rsidRPr="003D0788">
        <w:t xml:space="preserve"> identical despite their dominant and recessive alleles deriving from different parents. They are grouped together. Because fertilization is a random event, we expect each combination to be equally likely and for the offspring to exhibit a ratio of </w:t>
      </w:r>
      <w:proofErr w:type="spellStart"/>
      <w:r w:rsidRPr="003D0788">
        <w:t>YY</w:t>
      </w:r>
      <w:proofErr w:type="gramStart"/>
      <w:r w:rsidRPr="003D0788">
        <w:t>:Yy:yy</w:t>
      </w:r>
      <w:proofErr w:type="spellEnd"/>
      <w:proofErr w:type="gramEnd"/>
      <w:r w:rsidRPr="003D0788">
        <w:t xml:space="preserve"> genotypes of 1:2:1. Furthermore, because the YY and </w:t>
      </w:r>
      <w:proofErr w:type="spellStart"/>
      <w:r w:rsidRPr="003D0788">
        <w:t>Yy</w:t>
      </w:r>
      <w:proofErr w:type="spellEnd"/>
      <w:r w:rsidRPr="003D0788">
        <w:t xml:space="preserve"> offspring have yellow seeds and are </w:t>
      </w:r>
      <w:proofErr w:type="spellStart"/>
      <w:r w:rsidRPr="003D0788">
        <w:t>phenotypically</w:t>
      </w:r>
      <w:proofErr w:type="spellEnd"/>
      <w:r w:rsidRPr="003D0788">
        <w:t xml:space="preserve"> identical, applying the sum rule of probability, we expect the offspring to exhibit a phenotypic ratio of 3 yellow</w:t>
      </w:r>
      <w:proofErr w:type="gramStart"/>
      <w:r w:rsidRPr="003D0788">
        <w:t>:1</w:t>
      </w:r>
      <w:proofErr w:type="gramEnd"/>
      <w:r w:rsidRPr="003D0788">
        <w:t xml:space="preserve"> green. Indeed, working with large sample sizes, Mendel observed approximately this ratio in every F</w:t>
      </w:r>
      <w:r w:rsidRPr="003D0788">
        <w:rPr>
          <w:vertAlign w:val="subscript"/>
        </w:rPr>
        <w:t>2</w:t>
      </w:r>
      <w:r w:rsidRPr="003D0788">
        <w:t> generation resulting from crosses for individual traits.</w:t>
      </w:r>
    </w:p>
    <w:p w:rsidR="003D0788" w:rsidRPr="003D0788" w:rsidRDefault="003D0788" w:rsidP="003D0788">
      <w:r w:rsidRPr="003D0788">
        <w:t xml:space="preserve">Beyond predicting the offspring of a cross between known homozygous or heterozygous parents, Mendel also developed a way to determine whether an organism that expressed a dominant trait was a heterozygote or a homozygote. Called the test </w:t>
      </w:r>
      <w:proofErr w:type="gramStart"/>
      <w:r w:rsidRPr="003D0788">
        <w:t>cross ,</w:t>
      </w:r>
      <w:proofErr w:type="gramEnd"/>
      <w:r w:rsidRPr="003D0788">
        <w:t xml:space="preserve"> this technique is still used by plant and animal breeders. In a test cross, the dominant-expressing organism is crossed with an organism that is homozygous recessive for the same characteristic. If the dominant-expressing organism is a homozygote, then all F</w:t>
      </w:r>
      <w:r w:rsidRPr="003D0788">
        <w:rPr>
          <w:vertAlign w:val="subscript"/>
        </w:rPr>
        <w:t>1</w:t>
      </w:r>
      <w:r w:rsidRPr="003D0788">
        <w:t xml:space="preserve"> offspring will be </w:t>
      </w:r>
      <w:proofErr w:type="spellStart"/>
      <w:r w:rsidRPr="003D0788">
        <w:t>heterozygotes</w:t>
      </w:r>
      <w:proofErr w:type="spellEnd"/>
      <w:r w:rsidRPr="003D0788">
        <w:t xml:space="preserve"> expressing the dominant trait. Alternatively, if the dominant expressing organism is a heterozygote, the F</w:t>
      </w:r>
      <w:r w:rsidRPr="003D0788">
        <w:rPr>
          <w:vertAlign w:val="subscript"/>
        </w:rPr>
        <w:t>1</w:t>
      </w:r>
      <w:r w:rsidRPr="003D0788">
        <w:t xml:space="preserve"> offspring will exhibit a 1:1 ratio of </w:t>
      </w:r>
      <w:proofErr w:type="spellStart"/>
      <w:r w:rsidRPr="003D0788">
        <w:t>heterozygotes</w:t>
      </w:r>
      <w:proofErr w:type="spellEnd"/>
      <w:r w:rsidRPr="003D0788">
        <w:t xml:space="preserve"> and recessive </w:t>
      </w:r>
      <w:proofErr w:type="spellStart"/>
      <w:r w:rsidRPr="003D0788">
        <w:t>homozygotes</w:t>
      </w:r>
      <w:proofErr w:type="spellEnd"/>
      <w:r w:rsidRPr="003D0788">
        <w:t>. The test cross further validates Mendel's postulate that pairs of unit factors segregate equally.</w:t>
      </w:r>
    </w:p>
    <w:p w:rsidR="003D0788" w:rsidRPr="003D0788" w:rsidRDefault="003D0788" w:rsidP="003D0788"/>
    <w:p w:rsidR="003D0788" w:rsidRPr="003D0788" w:rsidRDefault="003D0788" w:rsidP="003D0788">
      <w:pPr>
        <w:rPr>
          <w:i/>
          <w:iCs/>
        </w:rPr>
      </w:pPr>
      <w:r w:rsidRPr="003D0788">
        <w:lastRenderedPageBreak/>
        <w:drawing>
          <wp:inline distT="0" distB="0" distL="0" distR="0">
            <wp:extent cx="4941139" cy="7119718"/>
            <wp:effectExtent l="19050" t="0" r="0" b="0"/>
            <wp:docPr id="15" name="Picture 15" descr="https://s3.amazonaws.com/figures.boundless.com/raw/18911/raw/figure-12-02-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3.amazonaws.com/figures.boundless.com/raw/18911/raw/figure-12-02-0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138" cy="7122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0788">
        <w:rPr>
          <w:rFonts w:ascii="Georgia" w:hAnsi="Georgia"/>
          <w:i/>
          <w:iCs/>
          <w:color w:val="969696"/>
          <w:sz w:val="19"/>
          <w:szCs w:val="19"/>
          <w:shd w:val="clear" w:color="auto" w:fill="FFFFFF"/>
        </w:rPr>
        <w:t xml:space="preserve"> </w:t>
      </w:r>
      <w:r w:rsidRPr="003D0788">
        <w:rPr>
          <w:i/>
          <w:iCs/>
        </w:rPr>
        <w:t xml:space="preserve">In the P generation, pea plants that are true-breeding for the dominant yellow phenotype are crossed with plants with the recessive green phenotype. This cross produces F1 </w:t>
      </w:r>
      <w:proofErr w:type="spellStart"/>
      <w:r w:rsidRPr="003D0788">
        <w:rPr>
          <w:i/>
          <w:iCs/>
        </w:rPr>
        <w:t>heterozygotes</w:t>
      </w:r>
      <w:proofErr w:type="spellEnd"/>
      <w:r w:rsidRPr="003D0788">
        <w:rPr>
          <w:i/>
          <w:iCs/>
        </w:rPr>
        <w:t xml:space="preserve"> with a yellow phenotype. </w:t>
      </w:r>
      <w:proofErr w:type="spellStart"/>
      <w:r w:rsidRPr="003D0788">
        <w:rPr>
          <w:i/>
          <w:iCs/>
        </w:rPr>
        <w:t>Punnett</w:t>
      </w:r>
      <w:proofErr w:type="spellEnd"/>
      <w:r w:rsidRPr="003D0788">
        <w:rPr>
          <w:i/>
          <w:iCs/>
        </w:rPr>
        <w:t xml:space="preserve"> square analysis can be used to predict the genotypes of the F2 generation.</w:t>
      </w:r>
    </w:p>
    <w:p w:rsidR="003D0788" w:rsidRPr="003D0788" w:rsidRDefault="003D0788" w:rsidP="003D0788">
      <w:r w:rsidRPr="003D0788">
        <w:lastRenderedPageBreak/>
        <w:drawing>
          <wp:inline distT="0" distB="0" distL="0" distR="0">
            <wp:extent cx="5184775" cy="6426835"/>
            <wp:effectExtent l="19050" t="0" r="0" b="0"/>
            <wp:docPr id="18" name="Picture 18" descr="https://s3.amazonaws.com/figures.boundless.com/raw/20328/raw/le-20of-20a-20test-20cros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s3.amazonaws.com/figures.boundless.com/raw/20328/raw/le-20of-20a-20test-20cross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775" cy="6426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D0788" w:rsidRPr="003D0788" w:rsidSect="006B526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71FA" w:rsidRDefault="00FE71FA" w:rsidP="003D0788">
      <w:pPr>
        <w:spacing w:after="0" w:line="240" w:lineRule="auto"/>
      </w:pPr>
      <w:r>
        <w:separator/>
      </w:r>
    </w:p>
  </w:endnote>
  <w:endnote w:type="continuationSeparator" w:id="0">
    <w:p w:rsidR="00FE71FA" w:rsidRDefault="00FE71FA" w:rsidP="003D0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788" w:rsidRDefault="003D0788">
    <w:pPr>
      <w:pStyle w:val="Footer"/>
    </w:pPr>
    <w:r>
      <w:t xml:space="preserve">Adapted from </w:t>
    </w:r>
    <w:r w:rsidRPr="003D0788">
      <w:t xml:space="preserve">Source: Boundless. “The </w:t>
    </w:r>
    <w:proofErr w:type="spellStart"/>
    <w:r w:rsidRPr="003D0788">
      <w:t>Punnett</w:t>
    </w:r>
    <w:proofErr w:type="spellEnd"/>
    <w:r w:rsidRPr="003D0788">
      <w:t xml:space="preserve"> Square Approach for a Monohybrid Cross.” Boundless Biology. Boundless, 08 Jun. 2015. Retrieved 10 Jun. 2015 from https://www.boundless.com/biology/textbooks/boundless-biology-textbook/mendel-s-experiments-and-heredity-12/patterns-of-inheritance-95/the-punnett-square-approach-for-a-monohybrid-cross-415-11642/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71FA" w:rsidRDefault="00FE71FA" w:rsidP="003D0788">
      <w:pPr>
        <w:spacing w:after="0" w:line="240" w:lineRule="auto"/>
      </w:pPr>
      <w:r>
        <w:separator/>
      </w:r>
    </w:p>
  </w:footnote>
  <w:footnote w:type="continuationSeparator" w:id="0">
    <w:p w:rsidR="00FE71FA" w:rsidRDefault="00FE71FA" w:rsidP="003D07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E6D"/>
    <w:multiLevelType w:val="multilevel"/>
    <w:tmpl w:val="9D6EF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2D16B6"/>
    <w:multiLevelType w:val="hybridMultilevel"/>
    <w:tmpl w:val="90D48172"/>
    <w:lvl w:ilvl="0" w:tplc="60F649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788"/>
    <w:rsid w:val="003D0788"/>
    <w:rsid w:val="006B5268"/>
    <w:rsid w:val="00FE7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26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D0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0788"/>
  </w:style>
  <w:style w:type="paragraph" w:styleId="Footer">
    <w:name w:val="footer"/>
    <w:basedOn w:val="Normal"/>
    <w:link w:val="FooterChar"/>
    <w:uiPriority w:val="99"/>
    <w:semiHidden/>
    <w:unhideWhenUsed/>
    <w:rsid w:val="003D0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D0788"/>
  </w:style>
  <w:style w:type="paragraph" w:styleId="ListParagraph">
    <w:name w:val="List Paragraph"/>
    <w:basedOn w:val="Normal"/>
    <w:uiPriority w:val="34"/>
    <w:qFormat/>
    <w:rsid w:val="003D07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0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7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770</Words>
  <Characters>4390</Characters>
  <Application>Microsoft Office Word</Application>
  <DocSecurity>0</DocSecurity>
  <Lines>36</Lines>
  <Paragraphs>10</Paragraphs>
  <ScaleCrop>false</ScaleCrop>
  <Company/>
  <LinksUpToDate>false</LinksUpToDate>
  <CharactersWithSpaces>5150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</cp:lastModifiedBy>
  <cp:revision>1</cp:revision>
  <dcterms:created xsi:type="dcterms:W3CDTF">2015-06-10T00:14:00Z</dcterms:created>
  <dcterms:modified xsi:type="dcterms:W3CDTF">2015-06-10T00:23:00Z</dcterms:modified>
</cp:coreProperties>
</file>