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F3EEC" w14:textId="77777777" w:rsidR="0039430C" w:rsidRPr="00576946" w:rsidRDefault="0039430C" w:rsidP="0039430C">
      <w:pPr>
        <w:spacing w:after="0" w:line="480" w:lineRule="auto"/>
        <w:ind w:left="720" w:hanging="720"/>
        <w:jc w:val="center"/>
        <w:rPr>
          <w:rFonts w:ascii="Times New Roman" w:hAnsi="Times New Roman" w:cs="Times New Roman"/>
          <w:bCs/>
          <w:sz w:val="28"/>
          <w:szCs w:val="28"/>
        </w:rPr>
      </w:pPr>
      <w:r w:rsidRPr="00576946">
        <w:rPr>
          <w:rFonts w:ascii="Times New Roman" w:hAnsi="Times New Roman" w:cs="Times New Roman"/>
          <w:bCs/>
          <w:sz w:val="28"/>
          <w:szCs w:val="28"/>
        </w:rPr>
        <w:t>The Fire Rescue - The Reconciliation Triangle</w:t>
      </w:r>
    </w:p>
    <w:p w14:paraId="463DA54C" w14:textId="77777777" w:rsidR="0039430C" w:rsidRPr="00576946" w:rsidRDefault="0039430C" w:rsidP="0039430C">
      <w:pPr>
        <w:spacing w:after="0" w:line="480" w:lineRule="auto"/>
        <w:ind w:left="720" w:hanging="720"/>
        <w:rPr>
          <w:rFonts w:ascii="Times New Roman" w:hAnsi="Times New Roman" w:cs="Times New Roman"/>
          <w:bCs/>
          <w:sz w:val="24"/>
          <w:szCs w:val="24"/>
        </w:rPr>
      </w:pPr>
      <w:r w:rsidRPr="00576946">
        <w:rPr>
          <w:rFonts w:ascii="Times New Roman" w:hAnsi="Times New Roman" w:cs="Times New Roman"/>
          <w:bCs/>
          <w:sz w:val="24"/>
          <w:szCs w:val="24"/>
        </w:rPr>
        <w:t>Scripture references:  Matt. 18:12-14; Romans 12:18</w:t>
      </w:r>
    </w:p>
    <w:p w14:paraId="45FB2BFA" w14:textId="77777777" w:rsidR="0039430C" w:rsidRPr="00576946" w:rsidRDefault="0039430C" w:rsidP="0039430C">
      <w:pPr>
        <w:spacing w:after="0" w:line="480" w:lineRule="auto"/>
        <w:ind w:left="720" w:hanging="720"/>
        <w:rPr>
          <w:rFonts w:ascii="Times New Roman" w:hAnsi="Times New Roman" w:cs="Times New Roman"/>
          <w:bCs/>
          <w:sz w:val="24"/>
          <w:szCs w:val="24"/>
        </w:rPr>
      </w:pPr>
      <w:r w:rsidRPr="00576946">
        <w:rPr>
          <w:rFonts w:ascii="Times New Roman" w:hAnsi="Times New Roman" w:cs="Times New Roman"/>
          <w:bCs/>
          <w:sz w:val="24"/>
          <w:szCs w:val="24"/>
        </w:rPr>
        <w:t>1.</w:t>
      </w:r>
      <w:r w:rsidRPr="00576946">
        <w:rPr>
          <w:rFonts w:ascii="Times New Roman" w:hAnsi="Times New Roman" w:cs="Times New Roman"/>
          <w:bCs/>
          <w:sz w:val="24"/>
          <w:szCs w:val="24"/>
        </w:rPr>
        <w:tab/>
        <w:t>Rescuing a relationship from a Conflict Wildfire is like pursuing a lost sheep. Matt. 18:12-14</w:t>
      </w:r>
    </w:p>
    <w:p w14:paraId="4FD2E7B7" w14:textId="77777777" w:rsidR="0039430C" w:rsidRPr="00160244" w:rsidRDefault="0039430C" w:rsidP="0039430C">
      <w:pPr>
        <w:spacing w:after="0" w:line="480" w:lineRule="auto"/>
        <w:ind w:left="720" w:hanging="720"/>
        <w:rPr>
          <w:rFonts w:ascii="Times New Roman" w:hAnsi="Times New Roman" w:cs="Times New Roman"/>
          <w:bCs/>
          <w:sz w:val="20"/>
          <w:szCs w:val="20"/>
        </w:rPr>
      </w:pPr>
      <w:r w:rsidRPr="00576946">
        <w:rPr>
          <w:rFonts w:ascii="Times New Roman" w:hAnsi="Times New Roman" w:cs="Times New Roman"/>
          <w:bCs/>
          <w:sz w:val="24"/>
          <w:szCs w:val="24"/>
        </w:rPr>
        <w:t>2.</w:t>
      </w:r>
      <w:r w:rsidRPr="00576946">
        <w:rPr>
          <w:rFonts w:ascii="Times New Roman" w:hAnsi="Times New Roman" w:cs="Times New Roman"/>
          <w:bCs/>
          <w:sz w:val="24"/>
          <w:szCs w:val="24"/>
        </w:rPr>
        <w:tab/>
        <w:t>The Reconciliation Triangle identifies the three primary features of relationship reconciliation.</w:t>
      </w:r>
    </w:p>
    <w:p w14:paraId="691045C6" w14:textId="77777777" w:rsidR="0039430C" w:rsidRPr="00160244" w:rsidRDefault="0039430C" w:rsidP="0039430C">
      <w:pPr>
        <w:spacing w:after="0" w:line="480" w:lineRule="auto"/>
        <w:ind w:left="720" w:hanging="720"/>
        <w:jc w:val="center"/>
        <w:rPr>
          <w:rFonts w:ascii="Times New Roman" w:hAnsi="Times New Roman" w:cs="Times New Roman"/>
          <w:bCs/>
          <w:sz w:val="20"/>
          <w:szCs w:val="20"/>
        </w:rPr>
      </w:pPr>
      <w:bookmarkStart w:id="0" w:name="_GoBack"/>
      <w:bookmarkEnd w:id="0"/>
      <w:r w:rsidRPr="00160244">
        <w:rPr>
          <w:rFonts w:ascii="Times New Roman" w:hAnsi="Times New Roman" w:cs="Times New Roman"/>
          <w:bCs/>
          <w:noProof/>
          <w:sz w:val="20"/>
          <w:szCs w:val="20"/>
        </w:rPr>
        <w:drawing>
          <wp:inline distT="0" distB="0" distL="0" distR="0" wp14:anchorId="4F35637F" wp14:editId="4E36CF02">
            <wp:extent cx="1600200" cy="1499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Reconciliation Triangle.jpg"/>
                    <pic:cNvPicPr/>
                  </pic:nvPicPr>
                  <pic:blipFill>
                    <a:blip r:embed="rId7">
                      <a:extLst>
                        <a:ext uri="{28A0092B-C50C-407E-A947-70E740481C1C}">
                          <a14:useLocalDpi xmlns:a14="http://schemas.microsoft.com/office/drawing/2010/main" val="0"/>
                        </a:ext>
                      </a:extLst>
                    </a:blip>
                    <a:stretch>
                      <a:fillRect/>
                    </a:stretch>
                  </pic:blipFill>
                  <pic:spPr>
                    <a:xfrm>
                      <a:off x="0" y="0"/>
                      <a:ext cx="1601269" cy="1500136"/>
                    </a:xfrm>
                    <a:prstGeom prst="rect">
                      <a:avLst/>
                    </a:prstGeom>
                  </pic:spPr>
                </pic:pic>
              </a:graphicData>
            </a:graphic>
          </wp:inline>
        </w:drawing>
      </w:r>
    </w:p>
    <w:p w14:paraId="3051A528" w14:textId="77777777" w:rsidR="0039430C" w:rsidRPr="00576946" w:rsidRDefault="0039430C" w:rsidP="0039430C">
      <w:pPr>
        <w:spacing w:after="0" w:line="480" w:lineRule="auto"/>
        <w:ind w:left="720" w:hanging="720"/>
        <w:rPr>
          <w:rFonts w:ascii="Times New Roman" w:hAnsi="Times New Roman" w:cs="Times New Roman"/>
          <w:bCs/>
          <w:sz w:val="24"/>
          <w:szCs w:val="24"/>
        </w:rPr>
      </w:pPr>
      <w:r w:rsidRPr="00576946">
        <w:rPr>
          <w:rFonts w:ascii="Times New Roman" w:hAnsi="Times New Roman" w:cs="Times New Roman"/>
          <w:bCs/>
          <w:sz w:val="24"/>
          <w:szCs w:val="24"/>
        </w:rPr>
        <w:t>3.</w:t>
      </w:r>
      <w:r w:rsidRPr="00576946">
        <w:rPr>
          <w:rFonts w:ascii="Times New Roman" w:hAnsi="Times New Roman" w:cs="Times New Roman"/>
          <w:bCs/>
          <w:sz w:val="24"/>
          <w:szCs w:val="24"/>
        </w:rPr>
        <w:tab/>
        <w:t>The Battle between the flesh and the Spirit can be encountered at any stage of the reconciliation process.</w:t>
      </w:r>
    </w:p>
    <w:p w14:paraId="4739BC68" w14:textId="77777777" w:rsidR="0039430C" w:rsidRPr="00576946" w:rsidRDefault="0039430C" w:rsidP="0039430C">
      <w:pPr>
        <w:spacing w:after="0" w:line="480" w:lineRule="auto"/>
        <w:ind w:left="720" w:hanging="720"/>
        <w:rPr>
          <w:rFonts w:ascii="Times New Roman" w:hAnsi="Times New Roman" w:cs="Times New Roman"/>
          <w:bCs/>
          <w:sz w:val="24"/>
          <w:szCs w:val="24"/>
        </w:rPr>
      </w:pPr>
      <w:r w:rsidRPr="00576946">
        <w:rPr>
          <w:rFonts w:ascii="Times New Roman" w:hAnsi="Times New Roman" w:cs="Times New Roman"/>
          <w:bCs/>
          <w:sz w:val="24"/>
          <w:szCs w:val="24"/>
        </w:rPr>
        <w:t>4.</w:t>
      </w:r>
      <w:r w:rsidRPr="00576946">
        <w:rPr>
          <w:rFonts w:ascii="Times New Roman" w:hAnsi="Times New Roman" w:cs="Times New Roman"/>
          <w:bCs/>
          <w:sz w:val="24"/>
          <w:szCs w:val="24"/>
        </w:rPr>
        <w:tab/>
        <w:t xml:space="preserve">The fire rescue is not a formula that guarantees reconciliation if the steps are properly followed. </w:t>
      </w:r>
    </w:p>
    <w:p w14:paraId="0CFDC98F" w14:textId="77777777" w:rsidR="0039430C" w:rsidRPr="00576946" w:rsidRDefault="0039430C" w:rsidP="0039430C">
      <w:pPr>
        <w:spacing w:after="0" w:line="480" w:lineRule="auto"/>
        <w:ind w:left="720" w:hanging="720"/>
        <w:rPr>
          <w:rFonts w:ascii="Times New Roman" w:hAnsi="Times New Roman" w:cs="Times New Roman"/>
          <w:bCs/>
          <w:sz w:val="24"/>
          <w:szCs w:val="24"/>
        </w:rPr>
      </w:pPr>
      <w:r w:rsidRPr="00576946">
        <w:rPr>
          <w:rFonts w:ascii="Times New Roman" w:hAnsi="Times New Roman" w:cs="Times New Roman"/>
          <w:bCs/>
          <w:sz w:val="24"/>
          <w:szCs w:val="24"/>
        </w:rPr>
        <w:t>5.</w:t>
      </w:r>
      <w:r w:rsidRPr="00576946">
        <w:rPr>
          <w:rFonts w:ascii="Times New Roman" w:hAnsi="Times New Roman" w:cs="Times New Roman"/>
          <w:bCs/>
          <w:sz w:val="24"/>
          <w:szCs w:val="24"/>
        </w:rPr>
        <w:tab/>
        <w:t>The goal at every stage of confrontation is the pursuit of reconciliation, the loving pursuit of lost sheep and not the pursuit of our own agenda or desired outcome. Romans 12:18</w:t>
      </w:r>
      <w:r w:rsidRPr="00576946">
        <w:rPr>
          <w:rFonts w:ascii="Times New Roman" w:hAnsi="Times New Roman" w:cs="Times New Roman"/>
          <w:bCs/>
          <w:sz w:val="24"/>
          <w:szCs w:val="24"/>
        </w:rPr>
        <w:tab/>
      </w:r>
    </w:p>
    <w:p w14:paraId="7F2A3C60" w14:textId="77777777" w:rsidR="0039430C" w:rsidRPr="00576946" w:rsidRDefault="0039430C" w:rsidP="0039430C">
      <w:pPr>
        <w:spacing w:after="0" w:line="480" w:lineRule="auto"/>
        <w:ind w:left="720" w:hanging="720"/>
        <w:rPr>
          <w:rFonts w:ascii="Times New Roman" w:hAnsi="Times New Roman" w:cs="Times New Roman"/>
          <w:bCs/>
          <w:sz w:val="24"/>
          <w:szCs w:val="24"/>
        </w:rPr>
      </w:pPr>
      <w:r w:rsidRPr="00576946">
        <w:rPr>
          <w:rFonts w:ascii="Times New Roman" w:hAnsi="Times New Roman" w:cs="Times New Roman"/>
          <w:bCs/>
          <w:sz w:val="24"/>
          <w:szCs w:val="24"/>
        </w:rPr>
        <w:t>6.</w:t>
      </w:r>
      <w:r w:rsidRPr="00576946">
        <w:rPr>
          <w:rFonts w:ascii="Times New Roman" w:hAnsi="Times New Roman" w:cs="Times New Roman"/>
          <w:bCs/>
          <w:sz w:val="24"/>
          <w:szCs w:val="24"/>
        </w:rPr>
        <w:tab/>
        <w:t>Resolving material issues does not always lead to reconciliation, but the reconciliation of relationship (loving one another) accelerates the resolution of material issues.</w:t>
      </w:r>
    </w:p>
    <w:p w14:paraId="1A2E5F0B" w14:textId="125B2F61" w:rsidR="005D5E90" w:rsidRPr="0039430C" w:rsidRDefault="0039430C" w:rsidP="0039430C">
      <w:pPr>
        <w:ind w:left="720" w:hanging="720"/>
      </w:pPr>
      <w:r w:rsidRPr="00576946">
        <w:rPr>
          <w:rFonts w:ascii="Times New Roman" w:hAnsi="Times New Roman" w:cs="Times New Roman"/>
          <w:bCs/>
          <w:sz w:val="24"/>
          <w:szCs w:val="24"/>
        </w:rPr>
        <w:t>7.</w:t>
      </w:r>
      <w:r w:rsidRPr="00576946">
        <w:rPr>
          <w:rFonts w:ascii="Times New Roman" w:hAnsi="Times New Roman" w:cs="Times New Roman"/>
          <w:bCs/>
          <w:sz w:val="24"/>
          <w:szCs w:val="24"/>
        </w:rPr>
        <w:tab/>
        <w:t>Regardless of how others respond, we will experience the Lord’s peace when we remain in God’s love and treat others the way the Father has treated us in Jesus Christ - with grace, truth, and mercy.</w:t>
      </w:r>
    </w:p>
    <w:sectPr w:rsidR="005D5E90" w:rsidRPr="0039430C" w:rsidSect="00A507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976D6" w14:textId="77777777" w:rsidR="00931C02" w:rsidRDefault="00931C02" w:rsidP="00A507E7">
      <w:pPr>
        <w:spacing w:after="0" w:line="240" w:lineRule="auto"/>
      </w:pPr>
      <w:r>
        <w:separator/>
      </w:r>
    </w:p>
  </w:endnote>
  <w:endnote w:type="continuationSeparator" w:id="0">
    <w:p w14:paraId="6691086E" w14:textId="77777777" w:rsidR="00931C02" w:rsidRDefault="00931C02" w:rsidP="00A5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7D59D" w14:textId="77777777" w:rsidR="006F475A" w:rsidRDefault="006F475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961B1" w14:textId="77777777" w:rsidR="00872C7C" w:rsidRPr="0026765A" w:rsidRDefault="00872C7C" w:rsidP="00A507E7">
    <w:pPr>
      <w:tabs>
        <w:tab w:val="num" w:pos="72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www.peacefire.net</w:t>
    </w:r>
  </w:p>
  <w:p w14:paraId="164575E1" w14:textId="77777777" w:rsidR="00872C7C" w:rsidRDefault="00872C7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6428C" w14:textId="77777777" w:rsidR="006F475A" w:rsidRDefault="006F47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7C3BA" w14:textId="77777777" w:rsidR="00931C02" w:rsidRDefault="00931C02" w:rsidP="00A507E7">
      <w:pPr>
        <w:spacing w:after="0" w:line="240" w:lineRule="auto"/>
      </w:pPr>
      <w:r>
        <w:separator/>
      </w:r>
    </w:p>
  </w:footnote>
  <w:footnote w:type="continuationSeparator" w:id="0">
    <w:p w14:paraId="4537F179" w14:textId="77777777" w:rsidR="00931C02" w:rsidRDefault="00931C02" w:rsidP="00A507E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9A260" w14:textId="77777777" w:rsidR="006F475A" w:rsidRDefault="006F47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CEC07" w14:textId="77777777" w:rsidR="00872C7C" w:rsidRDefault="00872C7C" w:rsidP="00A507E7">
    <w:pPr>
      <w:pStyle w:val="Header"/>
      <w:tabs>
        <w:tab w:val="clear" w:pos="4320"/>
        <w:tab w:val="clear" w:pos="8640"/>
      </w:tabs>
      <w:jc w:val="right"/>
    </w:pPr>
    <w:r>
      <w:rPr>
        <w:noProof/>
      </w:rPr>
      <w:drawing>
        <wp:inline distT="0" distB="0" distL="0" distR="0" wp14:anchorId="1CC5430F" wp14:editId="56AA56D0">
          <wp:extent cx="1663700" cy="831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white.pdf"/>
                  <pic:cNvPicPr/>
                </pic:nvPicPr>
                <pic:blipFill>
                  <a:blip r:embed="rId1">
                    <a:extLst>
                      <a:ext uri="{28A0092B-C50C-407E-A947-70E740481C1C}">
                        <a14:useLocalDpi xmlns:a14="http://schemas.microsoft.com/office/drawing/2010/main" val="0"/>
                      </a:ext>
                    </a:extLst>
                  </a:blip>
                  <a:stretch>
                    <a:fillRect/>
                  </a:stretch>
                </pic:blipFill>
                <pic:spPr>
                  <a:xfrm>
                    <a:off x="0" y="0"/>
                    <a:ext cx="1663700" cy="831850"/>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A019A" w14:textId="77777777" w:rsidR="006F475A" w:rsidRDefault="006F475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0BF"/>
    <w:rsid w:val="00042355"/>
    <w:rsid w:val="000440BF"/>
    <w:rsid w:val="00083BD6"/>
    <w:rsid w:val="00090E03"/>
    <w:rsid w:val="00167496"/>
    <w:rsid w:val="00230EAC"/>
    <w:rsid w:val="00261E61"/>
    <w:rsid w:val="0039430C"/>
    <w:rsid w:val="005D5E90"/>
    <w:rsid w:val="006F2DC9"/>
    <w:rsid w:val="006F475A"/>
    <w:rsid w:val="00701E29"/>
    <w:rsid w:val="00736943"/>
    <w:rsid w:val="00872C7C"/>
    <w:rsid w:val="00931C02"/>
    <w:rsid w:val="009D49D9"/>
    <w:rsid w:val="009D5B7B"/>
    <w:rsid w:val="00A507E7"/>
    <w:rsid w:val="00C35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3EB62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0B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07E7"/>
    <w:rPr>
      <w:rFonts w:eastAsiaTheme="minorHAnsi"/>
      <w:sz w:val="22"/>
      <w:szCs w:val="22"/>
    </w:rPr>
  </w:style>
  <w:style w:type="paragraph" w:styleId="Footer">
    <w:name w:val="footer"/>
    <w:basedOn w:val="Normal"/>
    <w:link w:val="FooterChar"/>
    <w:uiPriority w:val="99"/>
    <w:unhideWhenUsed/>
    <w:rsid w:val="00A507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07E7"/>
    <w:rPr>
      <w:rFonts w:eastAsiaTheme="minorHAnsi"/>
      <w:sz w:val="22"/>
      <w:szCs w:val="22"/>
    </w:rPr>
  </w:style>
  <w:style w:type="paragraph" w:styleId="BalloonText">
    <w:name w:val="Balloon Text"/>
    <w:basedOn w:val="Normal"/>
    <w:link w:val="BalloonTextChar"/>
    <w:uiPriority w:val="99"/>
    <w:semiHidden/>
    <w:unhideWhenUsed/>
    <w:rsid w:val="00A507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7E7"/>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Peacefire</Company>
  <LinksUpToDate>false</LinksUpToDate>
  <CharactersWithSpaces>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DeCook</dc:creator>
  <cp:keywords/>
  <dc:description/>
  <cp:lastModifiedBy>Microsoft Office User</cp:lastModifiedBy>
  <cp:revision>2</cp:revision>
  <cp:lastPrinted>2017-01-04T15:31:00Z</cp:lastPrinted>
  <dcterms:created xsi:type="dcterms:W3CDTF">2017-01-04T18:50:00Z</dcterms:created>
  <dcterms:modified xsi:type="dcterms:W3CDTF">2017-01-04T18:50:00Z</dcterms:modified>
</cp:coreProperties>
</file>